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F89C" w14:textId="77777777" w:rsidR="006F6F5B" w:rsidRDefault="006F6F5B" w:rsidP="006F6F5B">
      <w:pPr>
        <w:pStyle w:val="Title"/>
        <w:rPr>
          <w:rFonts w:ascii="Arial" w:hAnsi="Arial" w:cs="Arial"/>
          <w:b w:val="0"/>
          <w:sz w:val="20"/>
          <w:szCs w:val="28"/>
          <w:u w:val="none"/>
        </w:rPr>
      </w:pPr>
      <w:r>
        <w:rPr>
          <w:rFonts w:ascii="Arial" w:hAnsi="Arial" w:cs="Arial"/>
          <w:b w:val="0"/>
          <w:sz w:val="20"/>
          <w:szCs w:val="28"/>
          <w:u w:val="none"/>
        </w:rPr>
        <w:t xml:space="preserve">THE DELTA KAPPA GAMMA SOCIETY </w:t>
      </w:r>
    </w:p>
    <w:p w14:paraId="1E8934C4" w14:textId="77777777" w:rsidR="006F6F5B" w:rsidRDefault="006F6F5B" w:rsidP="006F6F5B">
      <w:pPr>
        <w:pStyle w:val="Title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0"/>
          <w:szCs w:val="28"/>
          <w:u w:val="none"/>
        </w:rPr>
        <w:t>INTERNATIONAL</w:t>
      </w:r>
    </w:p>
    <w:p w14:paraId="10BA109B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4D1BD623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3FF2CFA9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61156327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04A4538F" w14:textId="77777777" w:rsidR="005C0734" w:rsidRDefault="005C0734" w:rsidP="005C0734">
      <w:pPr>
        <w:pStyle w:val="Title"/>
        <w:rPr>
          <w:rFonts w:ascii="Arial" w:hAnsi="Arial" w:cs="Arial"/>
          <w:b w:val="0"/>
          <w:bCs/>
          <w:sz w:val="32"/>
          <w:u w:val="none"/>
        </w:rPr>
      </w:pPr>
      <w:r>
        <w:rPr>
          <w:rFonts w:ascii="Arial" w:hAnsi="Arial" w:cs="Arial"/>
          <w:b w:val="0"/>
          <w:bCs/>
          <w:sz w:val="32"/>
          <w:u w:val="none"/>
        </w:rPr>
        <w:t>WEST VIRGINIA</w:t>
      </w:r>
    </w:p>
    <w:p w14:paraId="0C89CA6E" w14:textId="5C8A2B72" w:rsidR="006F6F5B" w:rsidRDefault="006F6F5B" w:rsidP="006F6F5B">
      <w:pPr>
        <w:pStyle w:val="Title"/>
        <w:rPr>
          <w:rFonts w:ascii="Arial" w:hAnsi="Arial" w:cs="Arial"/>
          <w:b w:val="0"/>
          <w:bCs/>
          <w:sz w:val="32"/>
          <w:u w:val="none"/>
        </w:rPr>
      </w:pPr>
      <w:r>
        <w:rPr>
          <w:rFonts w:ascii="Arial" w:hAnsi="Arial" w:cs="Arial"/>
          <w:b w:val="0"/>
          <w:bCs/>
          <w:sz w:val="32"/>
          <w:u w:val="none"/>
        </w:rPr>
        <w:t>STATE</w:t>
      </w:r>
      <w:r w:rsidR="005C0734">
        <w:rPr>
          <w:rFonts w:ascii="Arial" w:hAnsi="Arial" w:cs="Arial"/>
          <w:b w:val="0"/>
          <w:bCs/>
          <w:sz w:val="32"/>
          <w:u w:val="none"/>
        </w:rPr>
        <w:t xml:space="preserve"> ORGANIZATION</w:t>
      </w:r>
    </w:p>
    <w:p w14:paraId="10DB34AF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4480D313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1D2E4DE8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146F7422" w14:textId="77777777" w:rsidR="006F6F5B" w:rsidRDefault="006F6F5B" w:rsidP="006F6F5B">
      <w:pPr>
        <w:pStyle w:val="Title"/>
      </w:pPr>
    </w:p>
    <w:p w14:paraId="12C6EE55" w14:textId="6DB861E3" w:rsidR="006F6F5B" w:rsidRDefault="006F6F5B" w:rsidP="006F6F5B">
      <w:pPr>
        <w:pStyle w:val="Title"/>
      </w:pPr>
      <w:r>
        <w:rPr>
          <w:noProof/>
          <w:u w:val="none"/>
        </w:rPr>
        <w:drawing>
          <wp:anchor distT="0" distB="0" distL="114300" distR="114300" simplePos="0" relativeHeight="251656704" behindDoc="0" locked="0" layoutInCell="1" allowOverlap="1" wp14:anchorId="35A809C4" wp14:editId="0EA0A3A9">
            <wp:simplePos x="0" y="0"/>
            <wp:positionH relativeFrom="column">
              <wp:posOffset>2413000</wp:posOffset>
            </wp:positionH>
            <wp:positionV relativeFrom="paragraph">
              <wp:posOffset>86360</wp:posOffset>
            </wp:positionV>
            <wp:extent cx="1144270" cy="1540510"/>
            <wp:effectExtent l="0" t="0" r="0" b="2540"/>
            <wp:wrapSquare wrapText="bothSides"/>
            <wp:docPr id="3" name="Picture 3" descr="A picture containing text, queen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,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1EC45" w14:textId="77777777" w:rsidR="006F6F5B" w:rsidRDefault="006F6F5B" w:rsidP="006F6F5B">
      <w:pPr>
        <w:pStyle w:val="Title"/>
      </w:pPr>
    </w:p>
    <w:p w14:paraId="68C21883" w14:textId="77777777" w:rsidR="006F6F5B" w:rsidRDefault="006F6F5B" w:rsidP="006F6F5B">
      <w:pPr>
        <w:pStyle w:val="Title"/>
        <w:rPr>
          <w:u w:val="none"/>
        </w:rPr>
      </w:pPr>
    </w:p>
    <w:p w14:paraId="793346C2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3F2E7344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7408DC07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12EE0111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4FAB9ADA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05608773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6338E99E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19673E00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28C2332F" w14:textId="77777777" w:rsidR="006F6F5B" w:rsidRDefault="006F6F5B" w:rsidP="006F6F5B">
      <w:pPr>
        <w:pStyle w:val="Title"/>
        <w:rPr>
          <w:rFonts w:ascii="Arial" w:hAnsi="Arial" w:cs="Arial"/>
          <w:b w:val="0"/>
          <w:bCs/>
          <w:sz w:val="24"/>
          <w:u w:val="none"/>
        </w:rPr>
      </w:pPr>
    </w:p>
    <w:p w14:paraId="3D3259DB" w14:textId="77777777" w:rsidR="006F6F5B" w:rsidRDefault="006F6F5B" w:rsidP="006F6F5B">
      <w:pPr>
        <w:pStyle w:val="Title"/>
        <w:rPr>
          <w:rFonts w:ascii="Arial" w:hAnsi="Arial" w:cs="Arial"/>
          <w:b w:val="0"/>
          <w:bCs/>
          <w:sz w:val="24"/>
          <w:u w:val="none"/>
        </w:rPr>
      </w:pPr>
    </w:p>
    <w:p w14:paraId="4FAE00D9" w14:textId="77777777" w:rsidR="006F6F5B" w:rsidRDefault="006F6F5B" w:rsidP="006F6F5B">
      <w:pPr>
        <w:pStyle w:val="Title"/>
        <w:rPr>
          <w:rFonts w:ascii="Arial" w:hAnsi="Arial" w:cs="Arial"/>
          <w:b w:val="0"/>
          <w:bCs/>
          <w:sz w:val="24"/>
          <w:u w:val="none"/>
        </w:rPr>
      </w:pPr>
    </w:p>
    <w:p w14:paraId="616359F3" w14:textId="77777777" w:rsidR="006F6F5B" w:rsidRDefault="006F6F5B" w:rsidP="006F6F5B">
      <w:pPr>
        <w:jc w:val="center"/>
      </w:pPr>
      <w:r>
        <w:t>REIMBURSEMENT POLICY HANDBOOK</w:t>
      </w:r>
    </w:p>
    <w:p w14:paraId="3B7EA64E" w14:textId="77777777" w:rsidR="006F6F5B" w:rsidRDefault="006F6F5B" w:rsidP="006F6F5B">
      <w:pPr>
        <w:jc w:val="center"/>
      </w:pPr>
    </w:p>
    <w:p w14:paraId="04BECED0" w14:textId="263034C9" w:rsidR="006F6F5B" w:rsidRDefault="000A7CDC" w:rsidP="006F6F5B">
      <w:pPr>
        <w:jc w:val="center"/>
      </w:pPr>
      <w:r>
        <w:t>July 1</w:t>
      </w:r>
      <w:r w:rsidR="006F6F5B">
        <w:t>, 2021 - June 30, 2023</w:t>
      </w:r>
    </w:p>
    <w:p w14:paraId="2710B830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  <w:r>
        <w:rPr>
          <w:b w:val="0"/>
        </w:rPr>
        <w:br w:type="page"/>
      </w:r>
    </w:p>
    <w:p w14:paraId="4776CCDF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339E7322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60B3BD4F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6A72775C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4459E155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47265CB6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25BF7C00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3E04C339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57C23686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50B2A432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7051F31E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12E8C7C1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0743E25A" w14:textId="77777777" w:rsidR="006F6F5B" w:rsidRDefault="006F6F5B" w:rsidP="006F6F5B">
      <w:pPr>
        <w:jc w:val="center"/>
      </w:pPr>
      <w:r>
        <w:t>This Reimbursement Policy Handbook</w:t>
      </w:r>
    </w:p>
    <w:p w14:paraId="524F42C1" w14:textId="77777777" w:rsidR="006F6F5B" w:rsidRDefault="006F6F5B" w:rsidP="006F6F5B">
      <w:pPr>
        <w:jc w:val="center"/>
      </w:pPr>
      <w:r>
        <w:t>has been prepared by the</w:t>
      </w:r>
    </w:p>
    <w:p w14:paraId="45C0B876" w14:textId="3351A9D9" w:rsidR="006F6F5B" w:rsidRDefault="005C0734" w:rsidP="006F6F5B">
      <w:pPr>
        <w:jc w:val="center"/>
      </w:pPr>
      <w:r>
        <w:t>West Virginia</w:t>
      </w:r>
      <w:r w:rsidR="006F6F5B">
        <w:t xml:space="preserve"> State </w:t>
      </w:r>
      <w:r>
        <w:t xml:space="preserve">Organization </w:t>
      </w:r>
      <w:r w:rsidR="006F6F5B">
        <w:t>Finance Committee:</w:t>
      </w:r>
    </w:p>
    <w:p w14:paraId="0D715240" w14:textId="77777777" w:rsidR="006F6F5B" w:rsidRDefault="006F6F5B" w:rsidP="006F6F5B">
      <w:pPr>
        <w:jc w:val="center"/>
      </w:pPr>
    </w:p>
    <w:p w14:paraId="2C1650BF" w14:textId="0B75101F" w:rsidR="00D01726" w:rsidRDefault="00D01726" w:rsidP="00D01726">
      <w:pPr>
        <w:jc w:val="center"/>
      </w:pPr>
      <w:r>
        <w:t>Mary Spano Clark (Phi) SE, Chairman</w:t>
      </w:r>
    </w:p>
    <w:p w14:paraId="24F835B4" w14:textId="60BEC947" w:rsidR="00D01726" w:rsidRDefault="003906BF" w:rsidP="00D01726">
      <w:pPr>
        <w:jc w:val="center"/>
      </w:pPr>
      <w:r>
        <w:t>Cindy Woods (Eta) NE</w:t>
      </w:r>
    </w:p>
    <w:p w14:paraId="2A13639D" w14:textId="57E9927D" w:rsidR="00D00223" w:rsidRDefault="003906BF" w:rsidP="00D00223">
      <w:pPr>
        <w:jc w:val="center"/>
      </w:pPr>
      <w:r>
        <w:t xml:space="preserve">Barbara </w:t>
      </w:r>
      <w:proofErr w:type="spellStart"/>
      <w:r>
        <w:t>Van</w:t>
      </w:r>
      <w:r w:rsidR="00D00223">
        <w:t>Beveren</w:t>
      </w:r>
      <w:proofErr w:type="spellEnd"/>
      <w:r w:rsidR="00D00223">
        <w:t xml:space="preserve"> (Upsilon) NW</w:t>
      </w:r>
    </w:p>
    <w:p w14:paraId="36A59E0D" w14:textId="62CA863A" w:rsidR="00D00223" w:rsidRDefault="00D00223" w:rsidP="00D00223">
      <w:pPr>
        <w:jc w:val="center"/>
      </w:pPr>
      <w:r>
        <w:t>Linda Taylor (Nu</w:t>
      </w:r>
      <w:r w:rsidR="00C441B6">
        <w:t>) SE</w:t>
      </w:r>
    </w:p>
    <w:p w14:paraId="0F728871" w14:textId="0CD8F502" w:rsidR="00C441B6" w:rsidRDefault="00C441B6" w:rsidP="00D00223">
      <w:pPr>
        <w:jc w:val="center"/>
      </w:pPr>
      <w:r>
        <w:t xml:space="preserve">Peggy </w:t>
      </w:r>
      <w:proofErr w:type="spellStart"/>
      <w:r>
        <w:t>Sias</w:t>
      </w:r>
      <w:proofErr w:type="spellEnd"/>
      <w:r>
        <w:t xml:space="preserve"> (Alpha Iota) SW</w:t>
      </w:r>
    </w:p>
    <w:p w14:paraId="49DCAC1C" w14:textId="77777777" w:rsidR="006F6F5B" w:rsidRDefault="006F6F5B" w:rsidP="006F6F5B">
      <w:pPr>
        <w:jc w:val="center"/>
      </w:pPr>
      <w:r>
        <w:t xml:space="preserve">Deloris </w:t>
      </w:r>
      <w:proofErr w:type="spellStart"/>
      <w:r>
        <w:t>Lipps</w:t>
      </w:r>
      <w:proofErr w:type="spellEnd"/>
      <w:r>
        <w:t xml:space="preserve"> (Mu) Treasurer, Ex-officio</w:t>
      </w:r>
    </w:p>
    <w:p w14:paraId="31C39919" w14:textId="0031A434" w:rsidR="006F6F5B" w:rsidRDefault="00D01726" w:rsidP="006F6F5B">
      <w:pPr>
        <w:pStyle w:val="Title"/>
        <w:rPr>
          <w:rFonts w:ascii="Arial" w:hAnsi="Arial" w:cs="Arial"/>
          <w:b w:val="0"/>
          <w:bCs/>
          <w:sz w:val="24"/>
          <w:u w:val="none"/>
        </w:rPr>
      </w:pPr>
      <w:r>
        <w:rPr>
          <w:rFonts w:ascii="Arial" w:hAnsi="Arial" w:cs="Arial"/>
          <w:b w:val="0"/>
          <w:bCs/>
          <w:sz w:val="24"/>
          <w:u w:val="none"/>
        </w:rPr>
        <w:t>Dr. Glenda Wait</w:t>
      </w:r>
      <w:r w:rsidR="006F6F5B">
        <w:rPr>
          <w:rFonts w:ascii="Arial" w:hAnsi="Arial" w:cs="Arial"/>
          <w:b w:val="0"/>
          <w:bCs/>
          <w:sz w:val="24"/>
          <w:u w:val="none"/>
        </w:rPr>
        <w:t xml:space="preserve"> (</w:t>
      </w:r>
      <w:r>
        <w:rPr>
          <w:rFonts w:ascii="Arial" w:hAnsi="Arial" w:cs="Arial"/>
          <w:b w:val="0"/>
          <w:bCs/>
          <w:sz w:val="24"/>
          <w:u w:val="none"/>
        </w:rPr>
        <w:t>Xi</w:t>
      </w:r>
      <w:r w:rsidR="006F6F5B">
        <w:rPr>
          <w:rFonts w:ascii="Arial" w:hAnsi="Arial" w:cs="Arial"/>
          <w:b w:val="0"/>
          <w:bCs/>
          <w:sz w:val="24"/>
          <w:u w:val="none"/>
        </w:rPr>
        <w:t>) President, Ex-officio</w:t>
      </w:r>
    </w:p>
    <w:p w14:paraId="37D50F47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03B7DD4E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3FB1A9E4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1DCF5E48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3760AA74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</w:p>
    <w:p w14:paraId="1277E3C2" w14:textId="77777777" w:rsidR="006F6F5B" w:rsidRDefault="006F6F5B" w:rsidP="006F6F5B">
      <w:pPr>
        <w:pStyle w:val="Title"/>
        <w:rPr>
          <w:rFonts w:ascii="Arial" w:hAnsi="Arial" w:cs="Arial"/>
          <w:sz w:val="24"/>
          <w:u w:val="none"/>
        </w:rPr>
      </w:pPr>
      <w:r>
        <w:rPr>
          <w:b w:val="0"/>
        </w:rPr>
        <w:br w:type="page"/>
      </w:r>
    </w:p>
    <w:p w14:paraId="1C69451F" w14:textId="77777777" w:rsidR="006F6F5B" w:rsidRDefault="006F6F5B" w:rsidP="006F6F5B">
      <w:pPr>
        <w:pStyle w:val="Header"/>
        <w:tabs>
          <w:tab w:val="left" w:pos="720"/>
        </w:tabs>
        <w:jc w:val="center"/>
      </w:pPr>
    </w:p>
    <w:p w14:paraId="0D8D8038" w14:textId="333FABAA" w:rsidR="006F6F5B" w:rsidRDefault="00C441B6" w:rsidP="006F6F5B">
      <w:pPr>
        <w:pStyle w:val="Header"/>
        <w:tabs>
          <w:tab w:val="left" w:pos="720"/>
        </w:tabs>
        <w:jc w:val="center"/>
        <w:rPr>
          <w:sz w:val="28"/>
        </w:rPr>
      </w:pPr>
      <w:r>
        <w:rPr>
          <w:sz w:val="28"/>
        </w:rPr>
        <w:t>West Virginia</w:t>
      </w:r>
      <w:r w:rsidR="006F6F5B">
        <w:rPr>
          <w:sz w:val="28"/>
        </w:rPr>
        <w:t xml:space="preserve"> State</w:t>
      </w:r>
      <w:r>
        <w:rPr>
          <w:sz w:val="28"/>
        </w:rPr>
        <w:t xml:space="preserve"> Organization</w:t>
      </w:r>
    </w:p>
    <w:p w14:paraId="087CA28A" w14:textId="77777777" w:rsidR="006F6F5B" w:rsidRDefault="006F6F5B" w:rsidP="006F6F5B">
      <w:pPr>
        <w:pStyle w:val="Header"/>
        <w:tabs>
          <w:tab w:val="left" w:pos="720"/>
        </w:tabs>
        <w:jc w:val="center"/>
      </w:pPr>
      <w:r>
        <w:rPr>
          <w:sz w:val="28"/>
        </w:rPr>
        <w:t>Reimbursement Policy Handbook</w:t>
      </w:r>
    </w:p>
    <w:p w14:paraId="30743278" w14:textId="77777777" w:rsidR="006F6F5B" w:rsidRDefault="006F6F5B" w:rsidP="006F6F5B">
      <w:pPr>
        <w:pStyle w:val="Header"/>
        <w:tabs>
          <w:tab w:val="left" w:pos="720"/>
        </w:tabs>
        <w:jc w:val="center"/>
      </w:pPr>
    </w:p>
    <w:p w14:paraId="74C0F11E" w14:textId="77777777" w:rsidR="006F6F5B" w:rsidRDefault="006F6F5B" w:rsidP="006F6F5B">
      <w:pPr>
        <w:pStyle w:val="Header"/>
        <w:tabs>
          <w:tab w:val="left" w:pos="720"/>
        </w:tabs>
        <w:jc w:val="center"/>
      </w:pPr>
    </w:p>
    <w:p w14:paraId="28EF0FB3" w14:textId="77777777" w:rsidR="006F6F5B" w:rsidRDefault="006F6F5B" w:rsidP="006F6F5B">
      <w:pPr>
        <w:pStyle w:val="Heading1"/>
      </w:pPr>
      <w:r>
        <w:t>General Guidelines</w:t>
      </w:r>
    </w:p>
    <w:p w14:paraId="763A0CFB" w14:textId="77777777" w:rsidR="006F6F5B" w:rsidRDefault="006F6F5B" w:rsidP="006F6F5B"/>
    <w:p w14:paraId="2C10F9E9" w14:textId="710D3668" w:rsidR="006F6F5B" w:rsidRDefault="006F6F5B" w:rsidP="006F6F5B">
      <w:pPr>
        <w:pStyle w:val="BodyText"/>
        <w:rPr>
          <w:color w:val="auto"/>
        </w:rPr>
      </w:pPr>
      <w:r>
        <w:rPr>
          <w:color w:val="auto"/>
        </w:rPr>
        <w:t xml:space="preserve">Unless otherwise stated, these guidelines must be met </w:t>
      </w:r>
      <w:proofErr w:type="gramStart"/>
      <w:r>
        <w:rPr>
          <w:color w:val="auto"/>
        </w:rPr>
        <w:t>in order to</w:t>
      </w:r>
      <w:proofErr w:type="gramEnd"/>
      <w:r>
        <w:rPr>
          <w:color w:val="auto"/>
        </w:rPr>
        <w:t xml:space="preserve"> receive</w:t>
      </w:r>
      <w:r w:rsidR="000F0D35">
        <w:rPr>
          <w:color w:val="auto"/>
        </w:rPr>
        <w:t xml:space="preserve"> </w:t>
      </w:r>
      <w:r>
        <w:rPr>
          <w:color w:val="auto"/>
        </w:rPr>
        <w:t>reimbursement.</w:t>
      </w:r>
    </w:p>
    <w:p w14:paraId="22503BE2" w14:textId="77777777" w:rsidR="006F6F5B" w:rsidRDefault="006F6F5B" w:rsidP="006F6F5B">
      <w:pPr>
        <w:pStyle w:val="BodyText"/>
        <w:rPr>
          <w:color w:val="auto"/>
        </w:rPr>
      </w:pPr>
    </w:p>
    <w:p w14:paraId="7B161794" w14:textId="77777777" w:rsidR="006F6F5B" w:rsidRDefault="006F6F5B" w:rsidP="006F6F5B">
      <w:pPr>
        <w:numPr>
          <w:ilvl w:val="0"/>
          <w:numId w:val="1"/>
        </w:numPr>
        <w:spacing w:line="360" w:lineRule="auto"/>
      </w:pPr>
      <w:r>
        <w:t xml:space="preserve">A voucher must be presented </w:t>
      </w:r>
      <w:proofErr w:type="gramStart"/>
      <w:r>
        <w:t>in order to</w:t>
      </w:r>
      <w:proofErr w:type="gramEnd"/>
      <w:r>
        <w:t xml:space="preserve"> receive any reimbursement.</w:t>
      </w:r>
    </w:p>
    <w:p w14:paraId="199377BD" w14:textId="77777777" w:rsidR="006F6F5B" w:rsidRDefault="006F6F5B" w:rsidP="006F6F5B">
      <w:pPr>
        <w:numPr>
          <w:ilvl w:val="0"/>
          <w:numId w:val="1"/>
        </w:numPr>
        <w:spacing w:line="360" w:lineRule="auto"/>
      </w:pPr>
      <w:r>
        <w:t>Receipts are required for each expense except mileage.</w:t>
      </w:r>
    </w:p>
    <w:p w14:paraId="49654196" w14:textId="77777777" w:rsidR="006F6F5B" w:rsidRDefault="006F6F5B" w:rsidP="006F6F5B">
      <w:pPr>
        <w:numPr>
          <w:ilvl w:val="0"/>
          <w:numId w:val="1"/>
        </w:numPr>
        <w:spacing w:line="360" w:lineRule="auto"/>
      </w:pPr>
      <w:r>
        <w:t>Mileage is reimbursed at $ .20 per mile.  The president’s mileage is $0.40 per mile.</w:t>
      </w:r>
    </w:p>
    <w:p w14:paraId="4C91EC9C" w14:textId="77777777" w:rsidR="006F6F5B" w:rsidRDefault="006F6F5B" w:rsidP="006F6F5B">
      <w:pPr>
        <w:numPr>
          <w:ilvl w:val="0"/>
          <w:numId w:val="1"/>
        </w:numPr>
        <w:spacing w:line="360" w:lineRule="auto"/>
      </w:pPr>
      <w:r>
        <w:t>Room reimbursements will be a maximum of ½ the double occupancy room rate.</w:t>
      </w:r>
    </w:p>
    <w:p w14:paraId="152F03B4" w14:textId="26C6D1C8" w:rsidR="006F6F5B" w:rsidRDefault="006F6F5B" w:rsidP="006F6F5B">
      <w:pPr>
        <w:numPr>
          <w:ilvl w:val="0"/>
          <w:numId w:val="1"/>
        </w:numPr>
        <w:spacing w:line="360" w:lineRule="auto"/>
      </w:pPr>
      <w:r>
        <w:t xml:space="preserve">Vouchers for expenses and mileage must be submitted to the treasurer within </w:t>
      </w:r>
      <w:r>
        <w:rPr>
          <w:u w:val="single"/>
        </w:rPr>
        <w:t>two weeks</w:t>
      </w:r>
      <w:r>
        <w:t xml:space="preserve"> following a convention or </w:t>
      </w:r>
      <w:r w:rsidR="00864F7E">
        <w:t>conference</w:t>
      </w:r>
      <w:r>
        <w:t xml:space="preserve">. </w:t>
      </w:r>
    </w:p>
    <w:p w14:paraId="47ADBA80" w14:textId="43DF36CC" w:rsidR="006F6F5B" w:rsidRDefault="006F6F5B" w:rsidP="006F6F5B">
      <w:pPr>
        <w:numPr>
          <w:ilvl w:val="0"/>
          <w:numId w:val="1"/>
        </w:numPr>
        <w:spacing w:line="360" w:lineRule="auto"/>
      </w:pPr>
      <w:r>
        <w:t>Any member submitting a voucher at the convention</w:t>
      </w:r>
      <w:r w:rsidR="00864F7E">
        <w:t xml:space="preserve"> or conference</w:t>
      </w:r>
      <w:r>
        <w:t xml:space="preserve"> should pick up the check prior to leaving the convention</w:t>
      </w:r>
      <w:r w:rsidR="00864F7E">
        <w:t xml:space="preserve"> or conference</w:t>
      </w:r>
      <w:r>
        <w:t>.</w:t>
      </w:r>
    </w:p>
    <w:p w14:paraId="6ED89D7C" w14:textId="77777777" w:rsidR="006F6F5B" w:rsidRDefault="006F6F5B" w:rsidP="006F6F5B"/>
    <w:p w14:paraId="071E87D9" w14:textId="77777777" w:rsidR="006F6F5B" w:rsidRDefault="006F6F5B" w:rsidP="006F6F5B"/>
    <w:p w14:paraId="394E5597" w14:textId="77777777" w:rsidR="006F6F5B" w:rsidRDefault="006F6F5B" w:rsidP="006F6F5B"/>
    <w:p w14:paraId="0D365FD2" w14:textId="77777777" w:rsidR="006F6F5B" w:rsidRDefault="006F6F5B" w:rsidP="006F6F5B">
      <w:pPr>
        <w:jc w:val="center"/>
      </w:pPr>
      <w:r>
        <w:rPr>
          <w:rFonts w:ascii="Times New Roman" w:hAnsi="Times New Roman" w:cs="Times New Roman"/>
        </w:rPr>
        <w:br w:type="page"/>
      </w:r>
    </w:p>
    <w:p w14:paraId="7A06A638" w14:textId="77777777" w:rsidR="006F6F5B" w:rsidRDefault="006F6F5B" w:rsidP="006F6F5B">
      <w:pPr>
        <w:pStyle w:val="Header"/>
        <w:tabs>
          <w:tab w:val="left" w:pos="720"/>
        </w:tabs>
        <w:jc w:val="center"/>
      </w:pPr>
    </w:p>
    <w:p w14:paraId="6C23B59E" w14:textId="6CC2E97B" w:rsidR="006F6F5B" w:rsidRDefault="008D49EA" w:rsidP="006F6F5B">
      <w:pPr>
        <w:pStyle w:val="Header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West Virginia </w:t>
      </w:r>
      <w:r w:rsidR="006F6F5B">
        <w:rPr>
          <w:b/>
          <w:bCs/>
        </w:rPr>
        <w:t>State</w:t>
      </w:r>
      <w:r>
        <w:rPr>
          <w:b/>
          <w:bCs/>
        </w:rPr>
        <w:t xml:space="preserve"> Organization</w:t>
      </w:r>
      <w:r w:rsidR="006F6F5B">
        <w:rPr>
          <w:b/>
          <w:bCs/>
        </w:rPr>
        <w:t xml:space="preserve"> Convention</w:t>
      </w:r>
      <w:r w:rsidR="00560266">
        <w:rPr>
          <w:b/>
          <w:bCs/>
        </w:rPr>
        <w:t xml:space="preserve"> or</w:t>
      </w:r>
      <w:r w:rsidR="006F6F5B">
        <w:rPr>
          <w:b/>
          <w:bCs/>
        </w:rPr>
        <w:t xml:space="preserve"> Conference</w:t>
      </w:r>
    </w:p>
    <w:p w14:paraId="30FB513B" w14:textId="77777777" w:rsidR="006F6F5B" w:rsidRDefault="006F6F5B" w:rsidP="006F6F5B"/>
    <w:p w14:paraId="34680E64" w14:textId="77777777" w:rsidR="006F6F5B" w:rsidRDefault="006F6F5B" w:rsidP="006F6F5B"/>
    <w:p w14:paraId="16FCD085" w14:textId="77777777" w:rsidR="006F6F5B" w:rsidRDefault="006F6F5B" w:rsidP="006F6F5B">
      <w:r>
        <w:t xml:space="preserve">The following personnel will have expenses paid as follows: ½ room rate (double occupancy), meals (on registration only), registration fee, and mileage at $0.20 per mile.  </w:t>
      </w:r>
    </w:p>
    <w:p w14:paraId="7BD84F03" w14:textId="19A2BB5A" w:rsidR="006F6F5B" w:rsidRDefault="006F6F5B" w:rsidP="006F6F5B">
      <w:r>
        <w:t>Note:</w:t>
      </w:r>
      <w:r w:rsidR="009536BD">
        <w:t xml:space="preserve"> At a convention </w:t>
      </w:r>
      <w:r w:rsidR="007926A4">
        <w:t>(</w:t>
      </w:r>
      <w:r w:rsidR="009536BD">
        <w:t>in odd-numbered years</w:t>
      </w:r>
      <w:r w:rsidR="007926A4">
        <w:t>) lodging expense may be for two nights. At a c</w:t>
      </w:r>
      <w:r>
        <w:t>onference (</w:t>
      </w:r>
      <w:r w:rsidR="007E3A21">
        <w:t xml:space="preserve">in </w:t>
      </w:r>
      <w:r>
        <w:t>even</w:t>
      </w:r>
      <w:r w:rsidR="007E3A21">
        <w:t>-</w:t>
      </w:r>
      <w:r>
        <w:t xml:space="preserve">numbered years) </w:t>
      </w:r>
      <w:r w:rsidR="007E3A21">
        <w:t>lodging expense may be for one night</w:t>
      </w:r>
      <w:r w:rsidR="00670E32">
        <w:t>.</w:t>
      </w:r>
    </w:p>
    <w:p w14:paraId="345C17FB" w14:textId="77777777" w:rsidR="006F6F5B" w:rsidRDefault="006F6F5B" w:rsidP="006F6F5B"/>
    <w:p w14:paraId="4C10D59E" w14:textId="77777777" w:rsidR="006F6F5B" w:rsidRDefault="006F6F5B" w:rsidP="006F6F5B">
      <w:r>
        <w:rPr>
          <w:b/>
          <w:bCs/>
          <w:u w:val="single"/>
        </w:rPr>
        <w:t>State Officers</w:t>
      </w:r>
      <w:r>
        <w:t xml:space="preserve"> </w:t>
      </w:r>
      <w:r>
        <w:tab/>
        <w:t xml:space="preserve">    </w:t>
      </w:r>
      <w:r>
        <w:tab/>
      </w:r>
      <w:r>
        <w:rPr>
          <w:b/>
          <w:bCs/>
          <w:u w:val="single"/>
        </w:rPr>
        <w:t>Related Personnel</w:t>
      </w:r>
    </w:p>
    <w:p w14:paraId="3CDFFBA5" w14:textId="77777777" w:rsidR="006F6F5B" w:rsidRDefault="006F6F5B" w:rsidP="006F6F5B">
      <w:r>
        <w:t xml:space="preserve"> President    </w:t>
      </w:r>
      <w:r>
        <w:tab/>
        <w:t xml:space="preserve">      </w:t>
      </w:r>
      <w:r>
        <w:tab/>
      </w:r>
      <w:r>
        <w:tab/>
        <w:t xml:space="preserve">Executive Secretary   </w:t>
      </w:r>
    </w:p>
    <w:p w14:paraId="77C5BC55" w14:textId="77777777" w:rsidR="006F6F5B" w:rsidRDefault="006F6F5B" w:rsidP="006F6F5B">
      <w:r>
        <w:t xml:space="preserve"> 1</w:t>
      </w:r>
      <w:r>
        <w:rPr>
          <w:vertAlign w:val="superscript"/>
        </w:rPr>
        <w:t>st</w:t>
      </w:r>
      <w:r>
        <w:t xml:space="preserve"> Vice-president        </w:t>
      </w:r>
      <w:r>
        <w:tab/>
        <w:t>Parliamentarian</w:t>
      </w:r>
    </w:p>
    <w:p w14:paraId="77D70F72" w14:textId="77777777" w:rsidR="006F6F5B" w:rsidRDefault="006F6F5B" w:rsidP="006F6F5B">
      <w:r>
        <w:t xml:space="preserve"> 2</w:t>
      </w:r>
      <w:r>
        <w:rPr>
          <w:vertAlign w:val="superscript"/>
        </w:rPr>
        <w:t>nd</w:t>
      </w:r>
      <w:r>
        <w:t xml:space="preserve"> Vice-president       </w:t>
      </w:r>
      <w:r>
        <w:tab/>
        <w:t>State Editor</w:t>
      </w:r>
    </w:p>
    <w:p w14:paraId="10789150" w14:textId="0BF21908" w:rsidR="006F6F5B" w:rsidRDefault="006F6F5B" w:rsidP="006F6F5B">
      <w:pPr>
        <w:ind w:right="-558"/>
      </w:pPr>
      <w:r>
        <w:t xml:space="preserve"> </w:t>
      </w:r>
      <w:r w:rsidR="00053583">
        <w:t xml:space="preserve">Recording </w:t>
      </w:r>
      <w:r>
        <w:t>Secretary</w:t>
      </w:r>
      <w:r>
        <w:tab/>
        <w:t>Immediate Past President</w:t>
      </w:r>
    </w:p>
    <w:p w14:paraId="7C6B5824" w14:textId="77777777" w:rsidR="006F6F5B" w:rsidRDefault="006F6F5B" w:rsidP="006F6F5B">
      <w:r>
        <w:t xml:space="preserve"> Treasurer</w:t>
      </w:r>
      <w:r>
        <w:tab/>
      </w:r>
      <w:r>
        <w:tab/>
      </w:r>
      <w:r>
        <w:tab/>
      </w:r>
      <w:r>
        <w:tab/>
      </w:r>
      <w:r>
        <w:tab/>
      </w:r>
    </w:p>
    <w:p w14:paraId="3D21521E" w14:textId="77777777" w:rsidR="006F6F5B" w:rsidRDefault="006F6F5B" w:rsidP="006F6F5B">
      <w:pPr>
        <w:pStyle w:val="Header"/>
        <w:tabs>
          <w:tab w:val="left" w:pos="720"/>
        </w:tabs>
      </w:pPr>
    </w:p>
    <w:p w14:paraId="4258183F" w14:textId="77777777" w:rsidR="006F6F5B" w:rsidRDefault="006F6F5B" w:rsidP="006F6F5B">
      <w:pPr>
        <w:ind w:left="360" w:hanging="360"/>
      </w:pPr>
      <w:r>
        <w:t xml:space="preserve">State Committee Chairmen and the Convention Pianist will receive up to $60.00 for convention expenses.  Receipts must be presented.  See page 6 for other expenses. </w:t>
      </w:r>
    </w:p>
    <w:p w14:paraId="48A71070" w14:textId="77777777" w:rsidR="006F6F5B" w:rsidRDefault="006F6F5B" w:rsidP="006F6F5B">
      <w:pPr>
        <w:ind w:left="360" w:hanging="360"/>
      </w:pPr>
    </w:p>
    <w:p w14:paraId="4C2E7393" w14:textId="77777777" w:rsidR="006F6F5B" w:rsidRDefault="006F6F5B" w:rsidP="006F6F5B">
      <w:pPr>
        <w:ind w:left="360" w:hanging="360"/>
      </w:pPr>
      <w:r>
        <w:t xml:space="preserve">The president of each chapter, or her representative, will be reimbursed for the mileage of one car at the rate of $0.20 per mile. </w:t>
      </w:r>
    </w:p>
    <w:p w14:paraId="2D14B4E8" w14:textId="77777777" w:rsidR="006F6F5B" w:rsidRDefault="006F6F5B" w:rsidP="006F6F5B">
      <w:pPr>
        <w:ind w:left="360" w:hanging="360"/>
      </w:pPr>
    </w:p>
    <w:p w14:paraId="0E6CEE58" w14:textId="77777777" w:rsidR="006F6F5B" w:rsidRDefault="006F6F5B" w:rsidP="006F6F5B">
      <w:pPr>
        <w:ind w:left="360" w:hanging="360"/>
      </w:pPr>
      <w:r>
        <w:t xml:space="preserve">All expenses for an International Guest will be paid except for transportation which is paid by International.  </w:t>
      </w:r>
    </w:p>
    <w:p w14:paraId="04005314" w14:textId="77777777" w:rsidR="006F6F5B" w:rsidRDefault="006F6F5B" w:rsidP="006F6F5B">
      <w:pPr>
        <w:pStyle w:val="BodyTextIndent"/>
      </w:pPr>
    </w:p>
    <w:p w14:paraId="1B7FE715" w14:textId="77777777" w:rsidR="006F6F5B" w:rsidRDefault="006F6F5B" w:rsidP="006F6F5B">
      <w:pPr>
        <w:pStyle w:val="BodyTextIndent"/>
      </w:pPr>
      <w:r>
        <w:t xml:space="preserve">Convention expenses such as printed programs, flowers for meetings, corsages for special guests, and gifts for </w:t>
      </w:r>
      <w:proofErr w:type="gramStart"/>
      <w:r>
        <w:t>International</w:t>
      </w:r>
      <w:proofErr w:type="gramEnd"/>
      <w:r>
        <w:t xml:space="preserve"> guest or state approved guests shall be paid by the state treasurer. </w:t>
      </w:r>
    </w:p>
    <w:p w14:paraId="14D0C8AE" w14:textId="77777777" w:rsidR="006F6F5B" w:rsidRDefault="006F6F5B" w:rsidP="006F6F5B">
      <w:r>
        <w:rPr>
          <w:rFonts w:ascii="Times New Roman" w:hAnsi="Times New Roman" w:cs="Times New Roman"/>
        </w:rPr>
        <w:br w:type="page"/>
      </w:r>
    </w:p>
    <w:p w14:paraId="6C72B067" w14:textId="408E65FF" w:rsidR="006F6F5B" w:rsidRDefault="006F6F5B" w:rsidP="006F6F5B">
      <w:pPr>
        <w:jc w:val="center"/>
      </w:pPr>
      <w:r>
        <w:rPr>
          <w:b/>
          <w:bCs/>
        </w:rPr>
        <w:lastRenderedPageBreak/>
        <w:t>International Conventions</w:t>
      </w:r>
      <w:r w:rsidR="00DB10B4">
        <w:rPr>
          <w:b/>
          <w:bCs/>
        </w:rPr>
        <w:t xml:space="preserve"> </w:t>
      </w:r>
      <w:r>
        <w:rPr>
          <w:b/>
          <w:bCs/>
        </w:rPr>
        <w:t>and Conferences</w:t>
      </w:r>
    </w:p>
    <w:p w14:paraId="06E64480" w14:textId="77777777" w:rsidR="006F6F5B" w:rsidRDefault="006F6F5B" w:rsidP="006F6F5B"/>
    <w:p w14:paraId="4ADE9753" w14:textId="77777777" w:rsidR="006F6F5B" w:rsidRDefault="006F6F5B" w:rsidP="006F6F5B">
      <w:pPr>
        <w:ind w:left="360" w:hanging="360"/>
      </w:pPr>
      <w:r>
        <w:t xml:space="preserve">A $600.00 Honorarium will be given to the State President for attendance at the event, all general </w:t>
      </w:r>
      <w:proofErr w:type="gramStart"/>
      <w:r>
        <w:t>sessions</w:t>
      </w:r>
      <w:proofErr w:type="gramEnd"/>
      <w:r>
        <w:t xml:space="preserve"> and workshops relevant to her position. </w:t>
      </w:r>
    </w:p>
    <w:p w14:paraId="5860272A" w14:textId="77777777" w:rsidR="006F6F5B" w:rsidRDefault="006F6F5B" w:rsidP="006F6F5B">
      <w:pPr>
        <w:ind w:left="720"/>
      </w:pPr>
    </w:p>
    <w:p w14:paraId="7BCB5231" w14:textId="77777777" w:rsidR="006F6F5B" w:rsidRDefault="006F6F5B" w:rsidP="006F6F5B">
      <w:pPr>
        <w:ind w:left="360" w:hanging="360"/>
      </w:pPr>
      <w:r>
        <w:t xml:space="preserve">A $500.00 Honorarium will be given to each of the following for attendance at the event, all general </w:t>
      </w:r>
      <w:proofErr w:type="gramStart"/>
      <w:r>
        <w:t>sessions</w:t>
      </w:r>
      <w:proofErr w:type="gramEnd"/>
      <w:r>
        <w:t xml:space="preserve"> and workshops relevant to her position. </w:t>
      </w:r>
    </w:p>
    <w:p w14:paraId="421D1D22" w14:textId="77777777" w:rsidR="006F6F5B" w:rsidRDefault="006F6F5B" w:rsidP="006F6F5B">
      <w:pPr>
        <w:ind w:firstLine="720"/>
      </w:pPr>
      <w:r>
        <w:t>State First Vice-President</w:t>
      </w:r>
    </w:p>
    <w:p w14:paraId="71F37A97" w14:textId="77777777" w:rsidR="006F6F5B" w:rsidRDefault="006F6F5B" w:rsidP="006F6F5B">
      <w:pPr>
        <w:ind w:left="720"/>
      </w:pPr>
      <w:r>
        <w:t>State Second Vice-President</w:t>
      </w:r>
    </w:p>
    <w:p w14:paraId="24B2D982" w14:textId="77777777" w:rsidR="006F6F5B" w:rsidRDefault="006F6F5B" w:rsidP="006F6F5B">
      <w:pPr>
        <w:ind w:left="720"/>
      </w:pPr>
      <w:r>
        <w:t>State Treasurer</w:t>
      </w:r>
    </w:p>
    <w:p w14:paraId="7C4F245E" w14:textId="77777777" w:rsidR="006F6F5B" w:rsidRDefault="006F6F5B" w:rsidP="006F6F5B">
      <w:pPr>
        <w:pStyle w:val="Header"/>
        <w:tabs>
          <w:tab w:val="left" w:pos="720"/>
        </w:tabs>
        <w:ind w:firstLine="720"/>
      </w:pPr>
      <w:r>
        <w:t>State Editor</w:t>
      </w:r>
    </w:p>
    <w:p w14:paraId="033329AE" w14:textId="618615E5" w:rsidR="006F6F5B" w:rsidRDefault="00AB7D03" w:rsidP="006F6F5B">
      <w:pPr>
        <w:pStyle w:val="Header"/>
        <w:tabs>
          <w:tab w:val="left" w:pos="720"/>
        </w:tabs>
        <w:ind w:firstLine="720"/>
      </w:pPr>
      <w:r>
        <w:t xml:space="preserve">State </w:t>
      </w:r>
      <w:r w:rsidR="006F6F5B">
        <w:t>Executive Secretary</w:t>
      </w:r>
    </w:p>
    <w:p w14:paraId="5CD2B1AE" w14:textId="77777777" w:rsidR="006F6F5B" w:rsidRDefault="006F6F5B" w:rsidP="006F6F5B">
      <w:pPr>
        <w:pStyle w:val="Header"/>
        <w:tabs>
          <w:tab w:val="left" w:pos="720"/>
        </w:tabs>
        <w:ind w:firstLine="720"/>
      </w:pPr>
    </w:p>
    <w:p w14:paraId="19F74645" w14:textId="34CA1691" w:rsidR="006F6F5B" w:rsidRDefault="006F6F5B" w:rsidP="006F6F5B">
      <w:pPr>
        <w:ind w:left="360" w:hanging="360"/>
      </w:pPr>
      <w:r>
        <w:t xml:space="preserve">A $350.00 Honorarium will be given to each of the following for attendance at the event, all general sessions and workshops relevant to her position. </w:t>
      </w:r>
    </w:p>
    <w:p w14:paraId="3E4F7851" w14:textId="77777777" w:rsidR="006F6F5B" w:rsidRDefault="006F6F5B" w:rsidP="006F6F5B">
      <w:pPr>
        <w:ind w:firstLine="720"/>
      </w:pPr>
      <w:r>
        <w:t>State Parliamentarian</w:t>
      </w:r>
    </w:p>
    <w:p w14:paraId="09C79E8F" w14:textId="77777777" w:rsidR="006F6F5B" w:rsidRDefault="006F6F5B" w:rsidP="006F6F5B">
      <w:pPr>
        <w:ind w:firstLine="720"/>
      </w:pPr>
      <w:r>
        <w:t>State Recording Secretary</w:t>
      </w:r>
    </w:p>
    <w:p w14:paraId="4A1A9357" w14:textId="77777777" w:rsidR="006F6F5B" w:rsidRDefault="006F6F5B" w:rsidP="006F6F5B">
      <w:pPr>
        <w:ind w:left="720"/>
      </w:pPr>
      <w:r>
        <w:t>State Immediate Past President</w:t>
      </w:r>
    </w:p>
    <w:p w14:paraId="78933DB4" w14:textId="77777777" w:rsidR="006F6F5B" w:rsidRDefault="006F6F5B" w:rsidP="006F6F5B">
      <w:pPr>
        <w:pStyle w:val="BodyTextIndent"/>
      </w:pPr>
    </w:p>
    <w:p w14:paraId="43B31F12" w14:textId="77777777" w:rsidR="006F6F5B" w:rsidRDefault="006F6F5B" w:rsidP="006F6F5B">
      <w:pPr>
        <w:jc w:val="center"/>
      </w:pPr>
      <w:r>
        <w:rPr>
          <w:rFonts w:ascii="Times New Roman" w:hAnsi="Times New Roman" w:cs="Times New Roman"/>
        </w:rPr>
        <w:br w:type="page"/>
      </w:r>
    </w:p>
    <w:p w14:paraId="49BBD8F8" w14:textId="77777777" w:rsidR="006F6F5B" w:rsidRDefault="006F6F5B" w:rsidP="006F6F5B">
      <w:pPr>
        <w:jc w:val="center"/>
      </w:pPr>
    </w:p>
    <w:p w14:paraId="467F7D5B" w14:textId="77777777" w:rsidR="006F6F5B" w:rsidRDefault="006F6F5B" w:rsidP="006F6F5B">
      <w:pPr>
        <w:jc w:val="center"/>
      </w:pPr>
    </w:p>
    <w:p w14:paraId="23F8EF0A" w14:textId="77777777" w:rsidR="006F6F5B" w:rsidRDefault="006F6F5B" w:rsidP="006F6F5B">
      <w:pPr>
        <w:jc w:val="center"/>
      </w:pPr>
    </w:p>
    <w:p w14:paraId="1FF72A73" w14:textId="77777777" w:rsidR="006F6F5B" w:rsidRDefault="006F6F5B" w:rsidP="006F6F5B">
      <w:pPr>
        <w:pStyle w:val="Heading1"/>
      </w:pPr>
      <w:r>
        <w:t>Other Reimbursements</w:t>
      </w:r>
    </w:p>
    <w:p w14:paraId="6824531E" w14:textId="77777777" w:rsidR="006F6F5B" w:rsidRDefault="006F6F5B" w:rsidP="006F6F5B"/>
    <w:p w14:paraId="5495A1D4" w14:textId="3C1367F5" w:rsidR="006F6F5B" w:rsidRDefault="006F6F5B" w:rsidP="006F6F5B">
      <w:pPr>
        <w:ind w:left="360" w:hanging="360"/>
      </w:pPr>
      <w:r>
        <w:t>The State President shall receive reimbursement for all expenses after she submits a voucher</w:t>
      </w:r>
      <w:r w:rsidR="009C337F">
        <w:t xml:space="preserve"> and receipts</w:t>
      </w:r>
      <w:r>
        <w:t xml:space="preserve"> for </w:t>
      </w:r>
      <w:r w:rsidR="005E0FD0">
        <w:t>all</w:t>
      </w:r>
      <w:r>
        <w:t xml:space="preserve"> expenses</w:t>
      </w:r>
      <w:r w:rsidR="005E0FD0">
        <w:t xml:space="preserve">, except gasoline mileage. </w:t>
      </w:r>
    </w:p>
    <w:p w14:paraId="0B6E2C7E" w14:textId="77777777" w:rsidR="006F6F5B" w:rsidRDefault="006F6F5B" w:rsidP="006F6F5B">
      <w:pPr>
        <w:ind w:left="360" w:hanging="360"/>
      </w:pPr>
    </w:p>
    <w:p w14:paraId="1CAD9586" w14:textId="77777777" w:rsidR="006F6F5B" w:rsidRDefault="006F6F5B" w:rsidP="006F6F5B">
      <w:pPr>
        <w:ind w:left="360" w:hanging="360"/>
      </w:pPr>
      <w:r>
        <w:t>State committee chairmen may receive $40.00 per year for committee expenses.  Keep receipts and submit one voucher annually at, or prior to, the state convention or conference.</w:t>
      </w:r>
    </w:p>
    <w:p w14:paraId="72C8ED68" w14:textId="77777777" w:rsidR="006F6F5B" w:rsidRDefault="006F6F5B" w:rsidP="006F6F5B">
      <w:pPr>
        <w:ind w:left="360" w:hanging="360"/>
      </w:pPr>
    </w:p>
    <w:p w14:paraId="5A7D586C" w14:textId="454EB772" w:rsidR="006F6F5B" w:rsidRPr="00204A1C" w:rsidRDefault="006F6F5B" w:rsidP="00204A1C">
      <w:pPr>
        <w:ind w:left="360" w:hanging="360"/>
      </w:pPr>
      <w:r>
        <w:t>Disaster Fund requests for a member who has experienced a disaster should be submitted by the chapter president to the chairman of the state Disaster Committee for action.  The amount granted shall be up to $300 and shall be by unanimous consent of the committee and approved by the</w:t>
      </w:r>
      <w:r w:rsidR="00775C6C">
        <w:t xml:space="preserve"> state</w:t>
      </w:r>
      <w:r>
        <w:t xml:space="preserve"> pr</w:t>
      </w:r>
      <w:r w:rsidR="007E51C3">
        <w:t>esident.</w:t>
      </w:r>
    </w:p>
    <w:p w14:paraId="15B607E5" w14:textId="4CECC686" w:rsidR="006F6F5B" w:rsidRDefault="006F6F5B" w:rsidP="006F6F5B">
      <w:pPr>
        <w:pStyle w:val="Title"/>
        <w:rPr>
          <w:rFonts w:ascii="Arial" w:hAnsi="Arial" w:cs="Arial"/>
          <w:sz w:val="28"/>
          <w:szCs w:val="28"/>
          <w:u w:val="none"/>
        </w:rPr>
      </w:pPr>
    </w:p>
    <w:p w14:paraId="03599BCF" w14:textId="2F059CA3" w:rsidR="006F6F5B" w:rsidRDefault="006F6F5B" w:rsidP="006F6F5B">
      <w:pPr>
        <w:pStyle w:val="Title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 </w:t>
      </w:r>
    </w:p>
    <w:p w14:paraId="1FBB0FD8" w14:textId="2DBC60EB" w:rsidR="006F6F5B" w:rsidRDefault="006F6F5B" w:rsidP="006F6F5B">
      <w:pPr>
        <w:pStyle w:val="Title"/>
        <w:rPr>
          <w:rFonts w:ascii="Arial" w:hAnsi="Arial" w:cs="Arial"/>
          <w:sz w:val="28"/>
          <w:szCs w:val="28"/>
          <w:u w:val="none"/>
        </w:rPr>
      </w:pPr>
    </w:p>
    <w:p w14:paraId="665B9B6C" w14:textId="2E009CD8" w:rsidR="006F6F5B" w:rsidRDefault="006F6F5B" w:rsidP="006F6F5B">
      <w:pPr>
        <w:pStyle w:val="Title"/>
        <w:rPr>
          <w:rFonts w:ascii="Arial" w:hAnsi="Arial" w:cs="Arial"/>
          <w:sz w:val="28"/>
          <w:szCs w:val="28"/>
          <w:u w:val="none"/>
        </w:rPr>
      </w:pPr>
    </w:p>
    <w:p w14:paraId="636662C9" w14:textId="2EDEDBA2" w:rsidR="006F6F5B" w:rsidRDefault="00D8379D" w:rsidP="006F6F5B">
      <w:pPr>
        <w:pStyle w:val="Title"/>
        <w:rPr>
          <w:rFonts w:ascii="Arial" w:hAnsi="Arial" w:cs="Arial"/>
          <w:sz w:val="28"/>
          <w:szCs w:val="28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752" behindDoc="0" locked="0" layoutInCell="1" allowOverlap="1" wp14:anchorId="250A76B0" wp14:editId="30953683">
            <wp:simplePos x="0" y="0"/>
            <wp:positionH relativeFrom="column">
              <wp:posOffset>2685415</wp:posOffset>
            </wp:positionH>
            <wp:positionV relativeFrom="paragraph">
              <wp:posOffset>75565</wp:posOffset>
            </wp:positionV>
            <wp:extent cx="839470" cy="2080895"/>
            <wp:effectExtent l="0" t="0" r="0" b="0"/>
            <wp:wrapSquare wrapText="bothSides"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9470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27AA6" w14:textId="7444A221" w:rsidR="006F6F5B" w:rsidRPr="00D8379D" w:rsidRDefault="006F6F5B" w:rsidP="00D8379D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</w:p>
    <w:sectPr w:rsidR="006F6F5B" w:rsidRPr="00D8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5A"/>
    <w:multiLevelType w:val="hybridMultilevel"/>
    <w:tmpl w:val="E29623FE"/>
    <w:lvl w:ilvl="0" w:tplc="E5DA5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B"/>
    <w:rsid w:val="00023B53"/>
    <w:rsid w:val="00053583"/>
    <w:rsid w:val="000A7CDC"/>
    <w:rsid w:val="000F0D35"/>
    <w:rsid w:val="00204A1C"/>
    <w:rsid w:val="003906BF"/>
    <w:rsid w:val="00560266"/>
    <w:rsid w:val="005C0734"/>
    <w:rsid w:val="005E0FD0"/>
    <w:rsid w:val="00670E32"/>
    <w:rsid w:val="00675FD0"/>
    <w:rsid w:val="006D7BEC"/>
    <w:rsid w:val="006F6F5B"/>
    <w:rsid w:val="00775C6C"/>
    <w:rsid w:val="007926A4"/>
    <w:rsid w:val="007E3A21"/>
    <w:rsid w:val="007E51C3"/>
    <w:rsid w:val="00864F7E"/>
    <w:rsid w:val="008D49EA"/>
    <w:rsid w:val="008E1E38"/>
    <w:rsid w:val="009536BD"/>
    <w:rsid w:val="009C337F"/>
    <w:rsid w:val="00AB7D03"/>
    <w:rsid w:val="00C441B6"/>
    <w:rsid w:val="00D00223"/>
    <w:rsid w:val="00D01726"/>
    <w:rsid w:val="00D8379D"/>
    <w:rsid w:val="00D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7E06"/>
  <w15:chartTrackingRefBased/>
  <w15:docId w15:val="{B58BAC3D-126E-4AD4-BBF9-CE5D8E1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F5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F5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6F6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F6F5B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6F6F5B"/>
    <w:pPr>
      <w:jc w:val="center"/>
    </w:pPr>
    <w:rPr>
      <w:rFonts w:ascii="Times New Roman" w:hAnsi="Times New Roman" w:cs="Times New Roman"/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6F6F5B"/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6F6F5B"/>
    <w:rPr>
      <w:color w:val="3366FF"/>
    </w:rPr>
  </w:style>
  <w:style w:type="character" w:customStyle="1" w:styleId="BodyTextChar">
    <w:name w:val="Body Text Char"/>
    <w:basedOn w:val="DefaultParagraphFont"/>
    <w:link w:val="BodyText"/>
    <w:semiHidden/>
    <w:rsid w:val="006F6F5B"/>
    <w:rPr>
      <w:rFonts w:ascii="Arial" w:eastAsia="Times New Roman" w:hAnsi="Arial" w:cs="Arial"/>
      <w:color w:val="3366F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F6F5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F6F5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Gregory</dc:creator>
  <cp:keywords/>
  <dc:description/>
  <cp:lastModifiedBy>Vickie Saville</cp:lastModifiedBy>
  <cp:revision>2</cp:revision>
  <dcterms:created xsi:type="dcterms:W3CDTF">2021-11-01T00:26:00Z</dcterms:created>
  <dcterms:modified xsi:type="dcterms:W3CDTF">2021-11-01T00:26:00Z</dcterms:modified>
</cp:coreProperties>
</file>